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16FBF" w14:textId="77777777" w:rsidR="008921BC" w:rsidRPr="007200CE" w:rsidRDefault="008921BC"/>
    <w:p w14:paraId="2C08EF12" w14:textId="508FE8AD" w:rsidR="008921BC" w:rsidRPr="00BE0412" w:rsidRDefault="00573184" w:rsidP="008921BC">
      <w:pPr>
        <w:jc w:val="center"/>
        <w:rPr>
          <w:b/>
        </w:rPr>
      </w:pPr>
      <w:r w:rsidRPr="00BE0412">
        <w:rPr>
          <w:b/>
        </w:rPr>
        <w:t>П</w:t>
      </w:r>
      <w:r w:rsidR="000E676A" w:rsidRPr="00BE0412">
        <w:rPr>
          <w:b/>
        </w:rPr>
        <w:t>РОТОКО</w:t>
      </w:r>
      <w:r w:rsidRPr="00BE0412">
        <w:rPr>
          <w:b/>
        </w:rPr>
        <w:t xml:space="preserve">Л </w:t>
      </w:r>
      <w:r w:rsidR="008921BC" w:rsidRPr="00BE0412">
        <w:rPr>
          <w:b/>
        </w:rPr>
        <w:t xml:space="preserve">№ </w:t>
      </w:r>
      <w:r w:rsidR="00556F91">
        <w:rPr>
          <w:b/>
        </w:rPr>
        <w:t>1</w:t>
      </w:r>
    </w:p>
    <w:p w14:paraId="6DC8429A" w14:textId="34B45F57" w:rsidR="008921BC" w:rsidRPr="00BE0412" w:rsidRDefault="008921BC" w:rsidP="008921BC">
      <w:pPr>
        <w:jc w:val="center"/>
      </w:pPr>
      <w:r w:rsidRPr="00BE0412">
        <w:t xml:space="preserve">публичных слушаний </w:t>
      </w:r>
      <w:r w:rsidR="009869CF" w:rsidRPr="00BE0412">
        <w:t xml:space="preserve">Кузнечихинского </w:t>
      </w:r>
      <w:r w:rsidR="00A37744" w:rsidRPr="00BE0412">
        <w:t xml:space="preserve">сельского </w:t>
      </w:r>
      <w:r w:rsidRPr="00BE0412">
        <w:t>поселения</w:t>
      </w:r>
    </w:p>
    <w:p w14:paraId="36B00F92" w14:textId="37B65327" w:rsidR="008921BC" w:rsidRPr="00BE0412" w:rsidRDefault="009869CF" w:rsidP="008921BC">
      <w:pPr>
        <w:jc w:val="center"/>
      </w:pPr>
      <w:r w:rsidRPr="00BE0412">
        <w:t>Ярославского</w:t>
      </w:r>
      <w:r w:rsidR="008921BC" w:rsidRPr="00BE0412">
        <w:t xml:space="preserve"> муниципального района </w:t>
      </w:r>
      <w:r w:rsidR="00144262" w:rsidRPr="00BE0412">
        <w:t>Ярославской</w:t>
      </w:r>
      <w:r w:rsidR="008921BC" w:rsidRPr="00BE0412">
        <w:t xml:space="preserve"> области</w:t>
      </w:r>
    </w:p>
    <w:p w14:paraId="1B52372C" w14:textId="77777777" w:rsidR="008921BC" w:rsidRPr="00BE0412" w:rsidRDefault="008921BC" w:rsidP="008921BC"/>
    <w:p w14:paraId="3C1B5260" w14:textId="343241C6" w:rsidR="00DE6053" w:rsidRPr="00BE0412" w:rsidRDefault="00DE6053" w:rsidP="0030313D">
      <w:pPr>
        <w:jc w:val="both"/>
      </w:pPr>
      <w:r w:rsidRPr="00BE0412">
        <w:t>Адрес (м</w:t>
      </w:r>
      <w:r w:rsidR="008921BC" w:rsidRPr="00BE0412">
        <w:t>есто проведения</w:t>
      </w:r>
      <w:r w:rsidRPr="00BE0412">
        <w:t>)</w:t>
      </w:r>
      <w:r w:rsidR="008921BC" w:rsidRPr="00BE0412">
        <w:t xml:space="preserve">: </w:t>
      </w:r>
      <w:r w:rsidR="009869CF" w:rsidRPr="00BE0412">
        <w:rPr>
          <w:u w:val="single"/>
        </w:rPr>
        <w:t>Ярославский район, д. Кузнечиха, ул. Центральная, д. 40</w:t>
      </w:r>
    </w:p>
    <w:p w14:paraId="7F33F9F9" w14:textId="0DE3528F" w:rsidR="008921BC" w:rsidRPr="00BE0412" w:rsidRDefault="0030313D" w:rsidP="0030313D">
      <w:pPr>
        <w:ind w:firstLine="709"/>
        <w:jc w:val="center"/>
      </w:pPr>
      <w:r w:rsidRPr="00BE0412">
        <w:t xml:space="preserve">                             </w:t>
      </w:r>
      <w:r w:rsidR="00DE6053" w:rsidRPr="00BE0412">
        <w:t>(</w:t>
      </w:r>
      <w:r w:rsidRPr="00BE0412">
        <w:t xml:space="preserve">район Ярославской области, </w:t>
      </w:r>
      <w:r w:rsidR="00DE6053" w:rsidRPr="00BE0412">
        <w:t>населенн</w:t>
      </w:r>
      <w:r w:rsidRPr="00BE0412">
        <w:t xml:space="preserve">ый </w:t>
      </w:r>
      <w:r w:rsidR="00DE6053" w:rsidRPr="00BE0412">
        <w:t>пункт, ул</w:t>
      </w:r>
      <w:r w:rsidRPr="00BE0412">
        <w:t>ица</w:t>
      </w:r>
      <w:r w:rsidR="00DE6053" w:rsidRPr="00BE0412">
        <w:t>, д</w:t>
      </w:r>
      <w:r w:rsidRPr="00BE0412">
        <w:t>ом</w:t>
      </w:r>
      <w:r w:rsidR="00DE6053" w:rsidRPr="00BE0412">
        <w:t>)</w:t>
      </w:r>
    </w:p>
    <w:p w14:paraId="0809C224" w14:textId="77777777" w:rsidR="00573184" w:rsidRPr="00BE0412" w:rsidRDefault="00573184" w:rsidP="0030313D">
      <w:pPr>
        <w:jc w:val="both"/>
      </w:pPr>
    </w:p>
    <w:p w14:paraId="79699C24" w14:textId="26D058EA" w:rsidR="008921BC" w:rsidRPr="00BE0412" w:rsidRDefault="005F62E8" w:rsidP="0030313D">
      <w:pPr>
        <w:jc w:val="both"/>
      </w:pPr>
      <w:r w:rsidRPr="00BE0412">
        <w:t xml:space="preserve">Время проведения: </w:t>
      </w:r>
      <w:r w:rsidR="009869CF" w:rsidRPr="00BE0412">
        <w:rPr>
          <w:b/>
          <w:bCs/>
          <w:u w:val="single"/>
        </w:rPr>
        <w:t xml:space="preserve">28 мая </w:t>
      </w:r>
      <w:r w:rsidR="008921BC" w:rsidRPr="00BE0412">
        <w:rPr>
          <w:b/>
          <w:bCs/>
          <w:u w:val="single"/>
        </w:rPr>
        <w:t>202</w:t>
      </w:r>
      <w:r w:rsidR="00144262" w:rsidRPr="00BE0412">
        <w:rPr>
          <w:b/>
          <w:bCs/>
          <w:u w:val="single"/>
        </w:rPr>
        <w:t>4</w:t>
      </w:r>
      <w:r w:rsidR="008921BC" w:rsidRPr="00BE0412">
        <w:rPr>
          <w:b/>
          <w:bCs/>
          <w:u w:val="single"/>
        </w:rPr>
        <w:t xml:space="preserve"> года в </w:t>
      </w:r>
      <w:r w:rsidR="009869CF" w:rsidRPr="00BE0412">
        <w:rPr>
          <w:b/>
          <w:bCs/>
          <w:u w:val="single"/>
        </w:rPr>
        <w:t>14</w:t>
      </w:r>
      <w:r w:rsidR="008921BC" w:rsidRPr="00BE0412">
        <w:rPr>
          <w:b/>
          <w:bCs/>
          <w:u w:val="single"/>
        </w:rPr>
        <w:t xml:space="preserve"> часов </w:t>
      </w:r>
      <w:r w:rsidR="009869CF" w:rsidRPr="00BE0412">
        <w:rPr>
          <w:b/>
          <w:bCs/>
          <w:u w:val="single"/>
        </w:rPr>
        <w:t>00</w:t>
      </w:r>
      <w:r w:rsidR="008921BC" w:rsidRPr="00BE0412">
        <w:rPr>
          <w:b/>
          <w:bCs/>
          <w:u w:val="single"/>
        </w:rPr>
        <w:t xml:space="preserve"> минут</w:t>
      </w:r>
      <w:r w:rsidR="008921BC" w:rsidRPr="00BE0412">
        <w:rPr>
          <w:b/>
          <w:bCs/>
        </w:rPr>
        <w:t>.</w:t>
      </w:r>
    </w:p>
    <w:p w14:paraId="639812B4" w14:textId="77777777" w:rsidR="00144262" w:rsidRPr="00BE0412" w:rsidRDefault="00144262" w:rsidP="008921BC">
      <w:pPr>
        <w:ind w:firstLine="709"/>
        <w:jc w:val="both"/>
      </w:pPr>
    </w:p>
    <w:p w14:paraId="5C126685" w14:textId="77777777" w:rsidR="008921BC" w:rsidRPr="00BE0412" w:rsidRDefault="008921BC" w:rsidP="00D87751">
      <w:pPr>
        <w:autoSpaceDE w:val="0"/>
        <w:autoSpaceDN w:val="0"/>
        <w:adjustRightInd w:val="0"/>
        <w:jc w:val="both"/>
      </w:pPr>
      <w:r w:rsidRPr="00BE0412">
        <w:t>Присутствовали</w:t>
      </w:r>
      <w:r w:rsidR="00D87751" w:rsidRPr="00BE0412">
        <w:t>: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  <w:gridCol w:w="1560"/>
      </w:tblGrid>
      <w:tr w:rsidR="00001DAD" w:rsidRPr="00BE0412" w14:paraId="2FF6FEE6" w14:textId="77777777" w:rsidTr="00D30AA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E212" w14:textId="77777777" w:rsidR="00D30AA7" w:rsidRPr="00BE0412" w:rsidRDefault="002B2110" w:rsidP="00D30A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0412">
              <w:rPr>
                <w:b/>
              </w:rPr>
              <w:t>ФИО присутствующих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99A4" w14:textId="77777777" w:rsidR="00D30AA7" w:rsidRPr="00BE0412" w:rsidRDefault="00D30AA7" w:rsidP="00D877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0412">
              <w:rPr>
                <w:b/>
              </w:rPr>
              <w:t>Количество (чел.)</w:t>
            </w:r>
          </w:p>
        </w:tc>
      </w:tr>
      <w:tr w:rsidR="00001DAD" w:rsidRPr="00BE0412" w14:paraId="27122629" w14:textId="77777777" w:rsidTr="00D30AA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7A9F" w14:textId="361725BF" w:rsidR="00D30AA7" w:rsidRPr="00BE0412" w:rsidRDefault="00D30AA7" w:rsidP="00E25D2A">
            <w:pPr>
              <w:autoSpaceDE w:val="0"/>
              <w:autoSpaceDN w:val="0"/>
              <w:adjustRightInd w:val="0"/>
            </w:pPr>
            <w:r w:rsidRPr="00BE0412">
              <w:t xml:space="preserve">Глава </w:t>
            </w:r>
            <w:r w:rsidR="009869CF" w:rsidRPr="00BE0412">
              <w:t xml:space="preserve">Кузнечихинского </w:t>
            </w:r>
            <w:r w:rsidR="00A37744" w:rsidRPr="00BE0412">
              <w:t xml:space="preserve">сельского </w:t>
            </w:r>
            <w:r w:rsidRPr="00BE0412">
              <w:t xml:space="preserve">поселения </w:t>
            </w:r>
            <w:r w:rsidR="009869CF" w:rsidRPr="00BE0412">
              <w:t>Белозеров А.В.</w:t>
            </w:r>
            <w:r w:rsidRPr="00BE0412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0107" w14:textId="77777777" w:rsidR="00D30AA7" w:rsidRPr="00BE0412" w:rsidRDefault="00D30AA7" w:rsidP="00D8775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001DAD" w:rsidRPr="00BE0412" w14:paraId="2A11DBC4" w14:textId="77777777" w:rsidTr="00D30AA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73D2" w14:textId="259E0220" w:rsidR="00D30AA7" w:rsidRPr="00BE0412" w:rsidRDefault="001B6C3E" w:rsidP="00144262">
            <w:pPr>
              <w:autoSpaceDE w:val="0"/>
              <w:autoSpaceDN w:val="0"/>
              <w:adjustRightInd w:val="0"/>
              <w:jc w:val="both"/>
            </w:pPr>
            <w:r>
              <w:t>Заместитель Главы Администрации ЯМР Сучков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1755" w14:textId="77777777" w:rsidR="00D30AA7" w:rsidRPr="00BE0412" w:rsidRDefault="00D30AA7" w:rsidP="00D8775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001DAD" w:rsidRPr="00BE0412" w14:paraId="41AEE8C9" w14:textId="77777777" w:rsidTr="00D30AA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B769" w14:textId="1D37E356" w:rsidR="00D30AA7" w:rsidRPr="00BE0412" w:rsidRDefault="001B6C3E" w:rsidP="00CB2AC5">
            <w:pPr>
              <w:autoSpaceDE w:val="0"/>
              <w:autoSpaceDN w:val="0"/>
              <w:adjustRightInd w:val="0"/>
              <w:jc w:val="both"/>
            </w:pPr>
            <w:r>
              <w:t>Начальник правового управления Администрации ЯМР Килипченко О.Ю.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FC61" w14:textId="77777777" w:rsidR="00D30AA7" w:rsidRPr="00BE0412" w:rsidRDefault="00D30AA7" w:rsidP="00D8775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1B6C3E" w:rsidRPr="00BE0412" w14:paraId="4ACBCB39" w14:textId="77777777" w:rsidTr="00D30AA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C640" w14:textId="2FB09E00" w:rsidR="001B6C3E" w:rsidRDefault="001B6C3E" w:rsidP="00CB2AC5">
            <w:pPr>
              <w:autoSpaceDE w:val="0"/>
              <w:autoSpaceDN w:val="0"/>
              <w:adjustRightInd w:val="0"/>
              <w:jc w:val="both"/>
            </w:pPr>
            <w:r>
              <w:t>Консультант отдела по взаимодействию с ОМС Министерства регионального развития ЯО Пугачев А.С.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6F32" w14:textId="77777777" w:rsidR="001B6C3E" w:rsidRPr="00BE0412" w:rsidRDefault="001B6C3E" w:rsidP="00D8775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001DAD" w:rsidRPr="00BE0412" w14:paraId="31D13609" w14:textId="77777777" w:rsidTr="00D30AA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ECC" w14:textId="1EA0E93A" w:rsidR="00D30AA7" w:rsidRPr="00BE0412" w:rsidRDefault="00D30AA7" w:rsidP="00E25D2A">
            <w:pPr>
              <w:autoSpaceDE w:val="0"/>
              <w:autoSpaceDN w:val="0"/>
              <w:adjustRightInd w:val="0"/>
              <w:jc w:val="both"/>
            </w:pPr>
            <w:r w:rsidRPr="00BE0412">
              <w:t xml:space="preserve">Население </w:t>
            </w:r>
            <w:r w:rsidR="009869CF" w:rsidRPr="00BE0412">
              <w:t xml:space="preserve">Кузнечихинского сельского поселения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48C3" w14:textId="77777777" w:rsidR="00D30AA7" w:rsidRPr="00BE0412" w:rsidRDefault="00D30AA7" w:rsidP="00D8775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001DAD" w:rsidRPr="00BE0412" w14:paraId="7E09E46C" w14:textId="77777777" w:rsidTr="00D30AA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BEE7" w14:textId="25AA20E5" w:rsidR="00D30AA7" w:rsidRPr="00BE0412" w:rsidRDefault="00D30AA7" w:rsidP="001B6C3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7045" w14:textId="77777777" w:rsidR="00D30AA7" w:rsidRPr="00BE0412" w:rsidRDefault="00D30AA7" w:rsidP="00D87751">
            <w:pPr>
              <w:autoSpaceDE w:val="0"/>
              <w:autoSpaceDN w:val="0"/>
              <w:adjustRightInd w:val="0"/>
              <w:ind w:firstLine="709"/>
              <w:jc w:val="center"/>
              <w:rPr>
                <w:i/>
              </w:rPr>
            </w:pPr>
          </w:p>
        </w:tc>
      </w:tr>
      <w:tr w:rsidR="00BE0412" w:rsidRPr="00BE0412" w14:paraId="5E517988" w14:textId="77777777" w:rsidTr="00D30AA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0FE0" w14:textId="77777777" w:rsidR="00D30AA7" w:rsidRPr="00BE0412" w:rsidRDefault="00D30AA7" w:rsidP="00785D82">
            <w:pPr>
              <w:autoSpaceDE w:val="0"/>
              <w:autoSpaceDN w:val="0"/>
              <w:adjustRightInd w:val="0"/>
              <w:jc w:val="both"/>
            </w:pPr>
            <w:r w:rsidRPr="00BE0412">
              <w:t>Всего присутствуют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DBF8" w14:textId="0905CC69" w:rsidR="00D30AA7" w:rsidRPr="00556F91" w:rsidRDefault="00D30AA7" w:rsidP="00D8775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56F91">
              <w:rPr>
                <w:iCs/>
              </w:rPr>
              <w:t>2</w:t>
            </w:r>
            <w:r w:rsidR="00556F91" w:rsidRPr="00556F91">
              <w:rPr>
                <w:iCs/>
              </w:rPr>
              <w:t>4</w:t>
            </w:r>
            <w:r w:rsidRPr="00556F91">
              <w:rPr>
                <w:iCs/>
              </w:rPr>
              <w:t xml:space="preserve"> </w:t>
            </w:r>
          </w:p>
        </w:tc>
      </w:tr>
    </w:tbl>
    <w:p w14:paraId="76B03856" w14:textId="77777777" w:rsidR="00484F8D" w:rsidRPr="00BE0412" w:rsidRDefault="00484F8D" w:rsidP="008921BC">
      <w:pPr>
        <w:ind w:firstLine="709"/>
        <w:jc w:val="both"/>
      </w:pPr>
    </w:p>
    <w:p w14:paraId="616E2497" w14:textId="071F41DD" w:rsidR="008921BC" w:rsidRPr="00BE0412" w:rsidRDefault="008921BC" w:rsidP="008921BC">
      <w:pPr>
        <w:ind w:firstLine="709"/>
        <w:jc w:val="both"/>
      </w:pPr>
      <w:r w:rsidRPr="00BE0412">
        <w:t xml:space="preserve">Председательствующий – </w:t>
      </w:r>
      <w:bookmarkStart w:id="0" w:name="_Hlk167707253"/>
      <w:r w:rsidR="009869CF" w:rsidRPr="00BE0412">
        <w:t>Белозеров Александр Викторович</w:t>
      </w:r>
      <w:bookmarkEnd w:id="0"/>
      <w:r w:rsidRPr="00BE0412">
        <w:t xml:space="preserve">, </w:t>
      </w:r>
      <w:r w:rsidR="00C305D7" w:rsidRPr="00BE0412">
        <w:t>Г</w:t>
      </w:r>
      <w:r w:rsidRPr="00BE0412">
        <w:t xml:space="preserve">лава </w:t>
      </w:r>
      <w:r w:rsidR="009869CF" w:rsidRPr="00BE0412">
        <w:t>Кузнечихинского сельского поселения</w:t>
      </w:r>
      <w:r w:rsidR="00BD09F7" w:rsidRPr="00BE0412">
        <w:t>.</w:t>
      </w:r>
    </w:p>
    <w:p w14:paraId="597E9DAE" w14:textId="26E4938E" w:rsidR="008921BC" w:rsidRPr="00BE0412" w:rsidRDefault="008921BC" w:rsidP="008921BC">
      <w:pPr>
        <w:ind w:firstLine="709"/>
        <w:jc w:val="both"/>
      </w:pPr>
      <w:r w:rsidRPr="00BE0412">
        <w:t xml:space="preserve">Секретарь – </w:t>
      </w:r>
      <w:r w:rsidR="009869CF" w:rsidRPr="00BE0412">
        <w:t>Казанцева Ирина Олеговна</w:t>
      </w:r>
      <w:r w:rsidRPr="00BE0412">
        <w:t xml:space="preserve">, </w:t>
      </w:r>
      <w:r w:rsidR="009869CF" w:rsidRPr="00BE0412">
        <w:t>руководитель организационно -правового отдела администрации Кузнечихинского сельского поселения</w:t>
      </w:r>
      <w:r w:rsidRPr="00BE0412">
        <w:t>.</w:t>
      </w:r>
    </w:p>
    <w:p w14:paraId="6973FA78" w14:textId="77777777" w:rsidR="00144262" w:rsidRPr="00BE0412" w:rsidRDefault="00144262" w:rsidP="008921BC">
      <w:pPr>
        <w:ind w:firstLine="709"/>
        <w:jc w:val="center"/>
        <w:rPr>
          <w:b/>
        </w:rPr>
      </w:pPr>
    </w:p>
    <w:p w14:paraId="215CBAC4" w14:textId="77777777" w:rsidR="008921BC" w:rsidRPr="00BE0412" w:rsidRDefault="000E676A" w:rsidP="008921BC">
      <w:pPr>
        <w:ind w:firstLine="709"/>
        <w:jc w:val="center"/>
        <w:rPr>
          <w:b/>
        </w:rPr>
      </w:pPr>
      <w:r w:rsidRPr="00BE0412">
        <w:rPr>
          <w:b/>
        </w:rPr>
        <w:t>ПОВЕСТК</w:t>
      </w:r>
      <w:r w:rsidR="008921BC" w:rsidRPr="00BE0412">
        <w:rPr>
          <w:b/>
        </w:rPr>
        <w:t>А</w:t>
      </w:r>
      <w:r w:rsidRPr="00BE0412">
        <w:rPr>
          <w:b/>
        </w:rPr>
        <w:t xml:space="preserve"> ДН</w:t>
      </w:r>
      <w:r w:rsidR="008921BC" w:rsidRPr="00BE0412">
        <w:rPr>
          <w:b/>
        </w:rPr>
        <w:t>Я:</w:t>
      </w:r>
    </w:p>
    <w:p w14:paraId="7D75BDA0" w14:textId="251BC1CB" w:rsidR="00E25D2A" w:rsidRPr="00BE0412" w:rsidRDefault="00C353C0" w:rsidP="00E25D2A">
      <w:pPr>
        <w:tabs>
          <w:tab w:val="left" w:pos="1134"/>
        </w:tabs>
        <w:ind w:firstLine="709"/>
        <w:jc w:val="both"/>
        <w:rPr>
          <w:rFonts w:eastAsia="Calibri"/>
          <w:strike/>
          <w:lang w:eastAsia="en-US"/>
        </w:rPr>
      </w:pPr>
      <w:r w:rsidRPr="00BE0412">
        <w:rPr>
          <w:rFonts w:eastAsia="Calibri"/>
          <w:lang w:eastAsia="en-US"/>
        </w:rPr>
        <w:t>О</w:t>
      </w:r>
      <w:r w:rsidRPr="00BE0412">
        <w:rPr>
          <w:rFonts w:eastAsia="Arial"/>
          <w:kern w:val="1"/>
          <w:lang w:eastAsia="ar-SA"/>
        </w:rPr>
        <w:t xml:space="preserve"> </w:t>
      </w:r>
      <w:r w:rsidRPr="00BE0412">
        <w:t xml:space="preserve">преобразовании </w:t>
      </w:r>
      <w:r w:rsidRPr="00BE0412">
        <w:rPr>
          <w:rFonts w:eastAsia="Calibri"/>
          <w:bCs/>
          <w:lang w:eastAsia="en-US"/>
        </w:rPr>
        <w:t xml:space="preserve">муниципальных образований, входящих в состав </w:t>
      </w:r>
      <w:r w:rsidR="009869CF" w:rsidRPr="00BE0412">
        <w:rPr>
          <w:rFonts w:eastAsia="Calibri"/>
          <w:lang w:eastAsia="en-US"/>
        </w:rPr>
        <w:t>Ярославского</w:t>
      </w:r>
      <w:r w:rsidRPr="00BE0412">
        <w:rPr>
          <w:rFonts w:eastAsia="Calibri"/>
          <w:lang w:eastAsia="en-US"/>
        </w:rPr>
        <w:t xml:space="preserve"> </w:t>
      </w:r>
      <w:r w:rsidRPr="00BE0412">
        <w:rPr>
          <w:rFonts w:eastAsia="Calibri"/>
          <w:bCs/>
          <w:lang w:eastAsia="en-US"/>
        </w:rPr>
        <w:t>муниципального района</w:t>
      </w:r>
      <w:r w:rsidRPr="00BE0412">
        <w:rPr>
          <w:rFonts w:eastAsia="Calibri"/>
          <w:lang w:eastAsia="en-US"/>
        </w:rPr>
        <w:t xml:space="preserve"> Ярославской области,</w:t>
      </w:r>
      <w:r w:rsidRPr="00BE0412">
        <w:rPr>
          <w:rFonts w:eastAsia="Calibri"/>
          <w:bCs/>
          <w:lang w:eastAsia="en-US"/>
        </w:rPr>
        <w:t xml:space="preserve"> </w:t>
      </w:r>
      <w:r w:rsidRPr="00BE0412">
        <w:rPr>
          <w:rFonts w:eastAsia="Calibri"/>
          <w:lang w:eastAsia="en-US"/>
        </w:rPr>
        <w:t xml:space="preserve">путем объединения всех поселений, входящих в состав </w:t>
      </w:r>
      <w:r w:rsidR="009869CF" w:rsidRPr="00BE0412">
        <w:rPr>
          <w:rFonts w:eastAsia="Calibri"/>
          <w:lang w:eastAsia="en-US"/>
        </w:rPr>
        <w:t>Ярославского</w:t>
      </w:r>
      <w:r w:rsidRPr="00BE0412">
        <w:rPr>
          <w:rFonts w:eastAsia="Calibri"/>
          <w:lang w:eastAsia="en-US"/>
        </w:rPr>
        <w:t xml:space="preserve"> муниципального района Ярославской области, и 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</w:t>
      </w:r>
      <w:r w:rsidR="00A37744" w:rsidRPr="00BE0412">
        <w:rPr>
          <w:rFonts w:eastAsia="Calibri"/>
          <w:lang w:eastAsia="en-US"/>
        </w:rPr>
        <w:t xml:space="preserve"> </w:t>
      </w:r>
      <w:r w:rsidR="009869CF" w:rsidRPr="00BE0412">
        <w:rPr>
          <w:rFonts w:eastAsia="Calibri"/>
          <w:lang w:eastAsia="en-US"/>
        </w:rPr>
        <w:t>Ярославский муниципальный округ</w:t>
      </w:r>
      <w:r w:rsidR="00A37744" w:rsidRPr="00BE0412">
        <w:rPr>
          <w:rFonts w:eastAsia="Calibri"/>
          <w:lang w:eastAsia="en-US"/>
        </w:rPr>
        <w:t>.</w:t>
      </w:r>
    </w:p>
    <w:p w14:paraId="28F8ADD2" w14:textId="4C624C14" w:rsidR="00E25D2A" w:rsidRPr="00BE0412" w:rsidRDefault="008921BC" w:rsidP="00DA4738">
      <w:pPr>
        <w:ind w:firstLine="709"/>
        <w:jc w:val="both"/>
        <w:rPr>
          <w:strike/>
        </w:rPr>
      </w:pPr>
      <w:r w:rsidRPr="00BE0412">
        <w:t xml:space="preserve">Слушали </w:t>
      </w:r>
      <w:r w:rsidR="009869CF" w:rsidRPr="00BE0412">
        <w:t>Белозерова А.В.</w:t>
      </w:r>
      <w:r w:rsidRPr="00BE0412">
        <w:t xml:space="preserve"> </w:t>
      </w:r>
      <w:r w:rsidR="00DA4738" w:rsidRPr="00BE0412">
        <w:t>–</w:t>
      </w:r>
      <w:r w:rsidR="00830717" w:rsidRPr="00BE0412">
        <w:t xml:space="preserve"> Г</w:t>
      </w:r>
      <w:r w:rsidRPr="00BE0412">
        <w:t xml:space="preserve">лаву </w:t>
      </w:r>
      <w:r w:rsidR="009869CF" w:rsidRPr="00BE0412">
        <w:t>Кузнечихинского сельского поселения</w:t>
      </w:r>
      <w:r w:rsidR="002045D3" w:rsidRPr="00BE0412">
        <w:rPr>
          <w:rFonts w:eastAsia="Calibri"/>
          <w:lang w:eastAsia="en-US"/>
        </w:rPr>
        <w:t xml:space="preserve"> </w:t>
      </w:r>
      <w:r w:rsidR="009869CF" w:rsidRPr="00BE0412">
        <w:rPr>
          <w:rFonts w:eastAsia="Calibri"/>
          <w:lang w:eastAsia="en-US"/>
        </w:rPr>
        <w:t>Ярославского</w:t>
      </w:r>
      <w:r w:rsidR="002045D3" w:rsidRPr="00BE0412">
        <w:rPr>
          <w:rFonts w:eastAsia="Calibri"/>
          <w:lang w:eastAsia="en-US"/>
        </w:rPr>
        <w:t xml:space="preserve"> </w:t>
      </w:r>
      <w:r w:rsidR="002045D3" w:rsidRPr="00BE0412">
        <w:rPr>
          <w:rFonts w:eastAsia="Calibri"/>
          <w:bCs/>
          <w:lang w:eastAsia="en-US"/>
        </w:rPr>
        <w:t>муниципального района</w:t>
      </w:r>
      <w:r w:rsidR="002045D3" w:rsidRPr="00BE0412">
        <w:rPr>
          <w:rFonts w:eastAsia="Calibri"/>
          <w:lang w:eastAsia="en-US"/>
        </w:rPr>
        <w:t xml:space="preserve"> Ярославской области</w:t>
      </w:r>
      <w:r w:rsidRPr="00BE0412">
        <w:t xml:space="preserve">, </w:t>
      </w:r>
      <w:r w:rsidR="009869CF" w:rsidRPr="00BE0412">
        <w:t xml:space="preserve">который </w:t>
      </w:r>
      <w:r w:rsidRPr="00BE0412">
        <w:t>рассказал об инициативе</w:t>
      </w:r>
      <w:r w:rsidR="002045D3" w:rsidRPr="00BE0412">
        <w:t xml:space="preserve"> </w:t>
      </w:r>
      <w:r w:rsidR="009869CF" w:rsidRPr="00BE0412">
        <w:t>Муниципального Совета Ярославского</w:t>
      </w:r>
      <w:r w:rsidR="00E25D2A" w:rsidRPr="00BE0412">
        <w:rPr>
          <w:rFonts w:eastAsia="Calibri"/>
          <w:lang w:eastAsia="en-US"/>
        </w:rPr>
        <w:t xml:space="preserve"> </w:t>
      </w:r>
      <w:r w:rsidR="00EE00DE" w:rsidRPr="00BE0412">
        <w:t>муниципального района Ярославской области</w:t>
      </w:r>
      <w:r w:rsidR="00E25D2A" w:rsidRPr="00BE0412">
        <w:t xml:space="preserve"> </w:t>
      </w:r>
      <w:r w:rsidR="00651C2E" w:rsidRPr="00BE0412">
        <w:t xml:space="preserve">о </w:t>
      </w:r>
      <w:r w:rsidR="00E25D2A" w:rsidRPr="00BE0412">
        <w:rPr>
          <w:rFonts w:eastAsia="Calibri"/>
          <w:lang w:eastAsia="en-US"/>
        </w:rPr>
        <w:t>преобразовани</w:t>
      </w:r>
      <w:r w:rsidR="00651C2E" w:rsidRPr="00BE0412">
        <w:rPr>
          <w:rFonts w:eastAsia="Calibri"/>
          <w:lang w:eastAsia="en-US"/>
        </w:rPr>
        <w:t>и</w:t>
      </w:r>
      <w:r w:rsidR="00E25D2A" w:rsidRPr="00BE0412">
        <w:rPr>
          <w:rFonts w:eastAsia="Calibri"/>
          <w:lang w:eastAsia="en-US"/>
        </w:rPr>
        <w:t xml:space="preserve"> </w:t>
      </w:r>
      <w:r w:rsidR="00E25D2A" w:rsidRPr="00BE0412">
        <w:rPr>
          <w:rFonts w:eastAsia="Calibri"/>
          <w:bCs/>
          <w:lang w:eastAsia="en-US"/>
        </w:rPr>
        <w:t xml:space="preserve">муниципальных образований, входящих в состав </w:t>
      </w:r>
      <w:r w:rsidR="004A06EA" w:rsidRPr="00BE0412">
        <w:rPr>
          <w:rFonts w:eastAsia="Calibri"/>
          <w:lang w:eastAsia="en-US"/>
        </w:rPr>
        <w:t>Ярославского</w:t>
      </w:r>
      <w:r w:rsidR="00E25D2A" w:rsidRPr="00BE0412">
        <w:rPr>
          <w:rFonts w:eastAsia="Calibri"/>
          <w:lang w:eastAsia="en-US"/>
        </w:rPr>
        <w:t xml:space="preserve"> </w:t>
      </w:r>
      <w:r w:rsidR="00E25D2A" w:rsidRPr="00BE0412">
        <w:rPr>
          <w:rFonts w:eastAsia="Calibri"/>
          <w:bCs/>
          <w:lang w:eastAsia="en-US"/>
        </w:rPr>
        <w:t>муниципального района</w:t>
      </w:r>
      <w:r w:rsidR="00E25D2A" w:rsidRPr="00BE0412">
        <w:rPr>
          <w:rFonts w:eastAsia="Calibri"/>
          <w:lang w:eastAsia="en-US"/>
        </w:rPr>
        <w:t xml:space="preserve"> Ярославской области</w:t>
      </w:r>
      <w:r w:rsidR="00A37744" w:rsidRPr="00BE0412">
        <w:rPr>
          <w:rFonts w:eastAsia="Calibri"/>
          <w:lang w:eastAsia="en-US"/>
        </w:rPr>
        <w:t>,</w:t>
      </w:r>
      <w:r w:rsidR="00E25D2A" w:rsidRPr="00BE0412">
        <w:rPr>
          <w:rFonts w:eastAsia="Calibri"/>
          <w:bCs/>
          <w:lang w:eastAsia="en-US"/>
        </w:rPr>
        <w:t xml:space="preserve"> </w:t>
      </w:r>
      <w:r w:rsidR="00E25D2A" w:rsidRPr="00BE0412">
        <w:rPr>
          <w:rFonts w:eastAsia="Calibri"/>
          <w:lang w:eastAsia="en-US"/>
        </w:rPr>
        <w:t xml:space="preserve">путем объединения всех поселений, входящих в состав </w:t>
      </w:r>
      <w:r w:rsidR="004A06EA" w:rsidRPr="00BE0412">
        <w:rPr>
          <w:rFonts w:eastAsia="Calibri"/>
          <w:lang w:eastAsia="en-US"/>
        </w:rPr>
        <w:t>Ярославского</w:t>
      </w:r>
      <w:r w:rsidR="00E25D2A" w:rsidRPr="00BE0412">
        <w:rPr>
          <w:rFonts w:eastAsia="Calibri"/>
          <w:lang w:eastAsia="en-US"/>
        </w:rPr>
        <w:t xml:space="preserve"> муниципального района</w:t>
      </w:r>
      <w:r w:rsidR="00651C2E" w:rsidRPr="00BE0412">
        <w:rPr>
          <w:rFonts w:eastAsia="Calibri"/>
          <w:lang w:eastAsia="en-US"/>
        </w:rPr>
        <w:t xml:space="preserve"> Ярославской области,</w:t>
      </w:r>
      <w:r w:rsidR="00E25D2A" w:rsidRPr="00BE0412">
        <w:rPr>
          <w:rFonts w:eastAsia="Calibri"/>
          <w:lang w:eastAsia="en-US"/>
        </w:rPr>
        <w:t xml:space="preserve"> и наделени</w:t>
      </w:r>
      <w:r w:rsidR="00651C2E" w:rsidRPr="00BE0412">
        <w:rPr>
          <w:rFonts w:eastAsia="Calibri"/>
          <w:lang w:eastAsia="en-US"/>
        </w:rPr>
        <w:t>и</w:t>
      </w:r>
      <w:r w:rsidR="00E25D2A" w:rsidRPr="00BE0412">
        <w:rPr>
          <w:rFonts w:eastAsia="Calibri"/>
          <w:lang w:eastAsia="en-US"/>
        </w:rPr>
        <w:t xml:space="preserve"> вновь образованного муниципального образования статусом муниципального округа и </w:t>
      </w:r>
      <w:r w:rsidR="00651C2E" w:rsidRPr="00BE0412">
        <w:rPr>
          <w:rFonts w:eastAsia="Calibri"/>
          <w:lang w:eastAsia="en-US"/>
        </w:rPr>
        <w:t xml:space="preserve">об установлении </w:t>
      </w:r>
      <w:r w:rsidR="00E25D2A" w:rsidRPr="00BE0412">
        <w:rPr>
          <w:rFonts w:eastAsia="Calibri"/>
          <w:lang w:eastAsia="en-US"/>
        </w:rPr>
        <w:t xml:space="preserve">административного центра вновь </w:t>
      </w:r>
      <w:r w:rsidR="00F269BF" w:rsidRPr="00BE0412">
        <w:rPr>
          <w:rFonts w:eastAsia="Calibri"/>
          <w:lang w:eastAsia="en-US"/>
        </w:rPr>
        <w:t xml:space="preserve">образованного </w:t>
      </w:r>
      <w:r w:rsidR="00E25D2A" w:rsidRPr="00BE0412">
        <w:rPr>
          <w:rFonts w:eastAsia="Calibri"/>
          <w:lang w:eastAsia="en-US"/>
        </w:rPr>
        <w:t xml:space="preserve">муниципального округа в </w:t>
      </w:r>
      <w:r w:rsidR="004A06EA" w:rsidRPr="00BE0412">
        <w:rPr>
          <w:rFonts w:eastAsia="Calibri"/>
          <w:lang w:eastAsia="en-US"/>
        </w:rPr>
        <w:t>Ярославский муниципальный округ</w:t>
      </w:r>
      <w:r w:rsidR="00A37744" w:rsidRPr="00BE0412">
        <w:rPr>
          <w:rFonts w:eastAsia="Calibri"/>
          <w:lang w:eastAsia="en-US"/>
        </w:rPr>
        <w:t>.</w:t>
      </w:r>
    </w:p>
    <w:p w14:paraId="67310D28" w14:textId="7550AFFC" w:rsidR="008921BC" w:rsidRPr="00BE0412" w:rsidRDefault="00B65D46" w:rsidP="00074678">
      <w:pPr>
        <w:ind w:firstLine="709"/>
        <w:jc w:val="both"/>
      </w:pPr>
      <w:r w:rsidRPr="00BE0412">
        <w:t>Белозеров А.В. п</w:t>
      </w:r>
      <w:r w:rsidR="008921BC" w:rsidRPr="00BE0412">
        <w:t>ояснил</w:t>
      </w:r>
      <w:r w:rsidR="00DF4B39" w:rsidRPr="00BE0412">
        <w:t xml:space="preserve"> следующее:</w:t>
      </w:r>
      <w:r w:rsidR="008921BC" w:rsidRPr="00BE0412">
        <w:t xml:space="preserve"> основной плюс предстоящего преобразования – это повышение эффективности управления, что скажется на улучшении жизни жителей поселения и района в целом, об экономическом эффекте в результате преобразования, о том, что данное преобразование не ухудшит жизнь населения. </w:t>
      </w:r>
    </w:p>
    <w:p w14:paraId="5922480A" w14:textId="089C2D38" w:rsidR="00EE00DE" w:rsidRPr="00BE0412" w:rsidRDefault="00E81E07" w:rsidP="00074678">
      <w:pPr>
        <w:ind w:firstLine="709"/>
        <w:jc w:val="both"/>
      </w:pPr>
      <w:r w:rsidRPr="00BE0412">
        <w:t>Слушали</w:t>
      </w:r>
      <w:r w:rsidR="00144262" w:rsidRPr="00BE0412">
        <w:t xml:space="preserve"> </w:t>
      </w:r>
      <w:r w:rsidR="00B65D46" w:rsidRPr="00BE0412">
        <w:t>Жихареву Н.В.</w:t>
      </w:r>
      <w:r w:rsidRPr="00BE0412">
        <w:t>: Преобразование ни в коем случае не ухудшит жизнь сельских жителей. Все возникающие вопросы будут решаться специалистами на местах при помощи руководства и специалистов муниципального округа. Содержание дорог, как зимнее, так и летнее</w:t>
      </w:r>
      <w:r w:rsidR="00A37744" w:rsidRPr="00BE0412">
        <w:t>,</w:t>
      </w:r>
      <w:r w:rsidRPr="00BE0412">
        <w:t xml:space="preserve"> будет обеспечено </w:t>
      </w:r>
      <w:r w:rsidR="00A37744" w:rsidRPr="00BE0412">
        <w:t>о</w:t>
      </w:r>
      <w:r w:rsidRPr="00BE0412">
        <w:t>рганизациями, выявленными по конкурсу, либо теми же физическими лицами</w:t>
      </w:r>
      <w:r w:rsidR="00A37744" w:rsidRPr="00BE0412">
        <w:t>,</w:t>
      </w:r>
      <w:r w:rsidRPr="00BE0412">
        <w:t xml:space="preserve"> которые сейчас работают на территории поселения. Объединение позволит избежать ситуации, при которой размеры бюджетов различных поселений на территории муниципального района </w:t>
      </w:r>
      <w:r w:rsidRPr="00BE0412">
        <w:lastRenderedPageBreak/>
        <w:t>значительно различаются в части собственных доходов. Денежные средства будут равномерно направляться на развитие населенных пунктов.</w:t>
      </w:r>
    </w:p>
    <w:p w14:paraId="133293FB" w14:textId="77777777" w:rsidR="004436D5" w:rsidRPr="00BE0412" w:rsidRDefault="004436D5" w:rsidP="00074678">
      <w:pPr>
        <w:ind w:firstLine="709"/>
        <w:jc w:val="both"/>
      </w:pPr>
    </w:p>
    <w:p w14:paraId="1663D0B0" w14:textId="77777777" w:rsidR="008921BC" w:rsidRPr="00BE0412" w:rsidRDefault="008921BC" w:rsidP="00074678">
      <w:pPr>
        <w:ind w:firstLine="709"/>
        <w:jc w:val="both"/>
        <w:rPr>
          <w:b/>
        </w:rPr>
      </w:pPr>
      <w:r w:rsidRPr="00BE0412">
        <w:rPr>
          <w:b/>
        </w:rPr>
        <w:t xml:space="preserve">РЕШИЛИ: </w:t>
      </w:r>
    </w:p>
    <w:p w14:paraId="0E49B4E0" w14:textId="77777777" w:rsidR="002B56CD" w:rsidRPr="00BE0412" w:rsidRDefault="002B56CD" w:rsidP="00C4553D">
      <w:pPr>
        <w:pStyle w:val="a4"/>
        <w:numPr>
          <w:ilvl w:val="0"/>
          <w:numId w:val="1"/>
        </w:numPr>
        <w:jc w:val="both"/>
      </w:pPr>
      <w:r w:rsidRPr="00BE0412">
        <w:t>Публичные слушания считать состоявшимися.</w:t>
      </w:r>
    </w:p>
    <w:p w14:paraId="3CACAD0C" w14:textId="70A12CA5" w:rsidR="00C4553D" w:rsidRPr="00BE0412" w:rsidRDefault="002B56CD" w:rsidP="00C4553D">
      <w:pPr>
        <w:ind w:firstLine="709"/>
        <w:jc w:val="both"/>
      </w:pPr>
      <w:r w:rsidRPr="00BE0412">
        <w:t>2</w:t>
      </w:r>
      <w:r w:rsidR="008921BC" w:rsidRPr="00BE0412">
        <w:t>.</w:t>
      </w:r>
      <w:r w:rsidRPr="00BE0412">
        <w:t xml:space="preserve"> </w:t>
      </w:r>
      <w:bookmarkStart w:id="1" w:name="_Hlk167780873"/>
      <w:bookmarkStart w:id="2" w:name="_Hlk167781831"/>
      <w:r w:rsidR="008921BC" w:rsidRPr="00BE0412">
        <w:t xml:space="preserve">Выразить согласие </w:t>
      </w:r>
      <w:r w:rsidR="00AC1E14" w:rsidRPr="00BE0412">
        <w:t>на</w:t>
      </w:r>
      <w:r w:rsidR="008921BC" w:rsidRPr="00BE0412">
        <w:t xml:space="preserve"> </w:t>
      </w:r>
      <w:r w:rsidR="00C353C0" w:rsidRPr="00BE0412">
        <w:t xml:space="preserve">преобразование </w:t>
      </w:r>
      <w:r w:rsidR="00C353C0" w:rsidRPr="00BE0412">
        <w:rPr>
          <w:rFonts w:eastAsia="Calibri"/>
          <w:bCs/>
          <w:lang w:eastAsia="en-US"/>
        </w:rPr>
        <w:t xml:space="preserve">муниципальных образований, входящих в состав </w:t>
      </w:r>
      <w:r w:rsidR="00B65D46" w:rsidRPr="00BE0412">
        <w:rPr>
          <w:rFonts w:eastAsia="Calibri"/>
          <w:lang w:eastAsia="en-US"/>
        </w:rPr>
        <w:t xml:space="preserve">Ярославского </w:t>
      </w:r>
      <w:r w:rsidR="00C353C0" w:rsidRPr="00BE0412">
        <w:rPr>
          <w:rFonts w:eastAsia="Calibri"/>
          <w:bCs/>
          <w:lang w:eastAsia="en-US"/>
        </w:rPr>
        <w:t>муниципального района</w:t>
      </w:r>
      <w:r w:rsidR="00C353C0" w:rsidRPr="00BE0412">
        <w:rPr>
          <w:rFonts w:eastAsia="Calibri"/>
          <w:lang w:eastAsia="en-US"/>
        </w:rPr>
        <w:t xml:space="preserve"> Ярославской области,</w:t>
      </w:r>
      <w:r w:rsidR="00C353C0" w:rsidRPr="00BE0412">
        <w:rPr>
          <w:rFonts w:eastAsia="Calibri"/>
          <w:bCs/>
          <w:lang w:eastAsia="en-US"/>
        </w:rPr>
        <w:t xml:space="preserve"> </w:t>
      </w:r>
      <w:r w:rsidR="00C353C0" w:rsidRPr="00BE0412">
        <w:rPr>
          <w:rFonts w:eastAsia="Calibri"/>
          <w:lang w:eastAsia="en-US"/>
        </w:rPr>
        <w:t xml:space="preserve">путем объединения всех поселений, входящих в состав </w:t>
      </w:r>
      <w:r w:rsidR="00B65D46" w:rsidRPr="00BE0412">
        <w:rPr>
          <w:rFonts w:eastAsia="Calibri"/>
          <w:lang w:eastAsia="en-US"/>
        </w:rPr>
        <w:t>Ярославского</w:t>
      </w:r>
      <w:r w:rsidR="00C353C0" w:rsidRPr="00BE0412">
        <w:rPr>
          <w:rFonts w:eastAsia="Calibri"/>
          <w:lang w:eastAsia="en-US"/>
        </w:rPr>
        <w:t xml:space="preserve"> муниципального района Ярославской области, и 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</w:t>
      </w:r>
      <w:r w:rsidR="00E25D2A" w:rsidRPr="00BE0412">
        <w:rPr>
          <w:rFonts w:eastAsia="Calibri"/>
          <w:lang w:eastAsia="en-US"/>
        </w:rPr>
        <w:t xml:space="preserve"> </w:t>
      </w:r>
      <w:r w:rsidR="00B65D46" w:rsidRPr="00BE0412">
        <w:rPr>
          <w:rFonts w:eastAsia="Calibri"/>
          <w:lang w:eastAsia="en-US"/>
        </w:rPr>
        <w:t>Ярославский муниципальный округ</w:t>
      </w:r>
      <w:r w:rsidR="00651C2E" w:rsidRPr="00BE0412">
        <w:rPr>
          <w:rFonts w:eastAsia="Calibri"/>
          <w:lang w:eastAsia="en-US"/>
        </w:rPr>
        <w:t>.</w:t>
      </w:r>
      <w:bookmarkEnd w:id="1"/>
    </w:p>
    <w:p w14:paraId="611E18D4" w14:textId="105EA326" w:rsidR="00F267A3" w:rsidRPr="00BE0412" w:rsidRDefault="00C4553D" w:rsidP="00F267A3">
      <w:pPr>
        <w:ind w:firstLine="709"/>
        <w:jc w:val="both"/>
        <w:rPr>
          <w:strike/>
        </w:rPr>
      </w:pPr>
      <w:r w:rsidRPr="00BE0412">
        <w:t>3</w:t>
      </w:r>
      <w:r w:rsidR="008921BC" w:rsidRPr="00BE0412">
        <w:t>.</w:t>
      </w:r>
      <w:r w:rsidRPr="00BE0412">
        <w:t xml:space="preserve"> </w:t>
      </w:r>
      <w:r w:rsidR="008921BC" w:rsidRPr="00BE0412">
        <w:t xml:space="preserve">Рекомендовать </w:t>
      </w:r>
      <w:r w:rsidR="00B65D46" w:rsidRPr="00BE0412">
        <w:t xml:space="preserve">Муниципальному совету Кузнечихинского </w:t>
      </w:r>
      <w:r w:rsidR="007257D9" w:rsidRPr="00BE0412">
        <w:t xml:space="preserve">сельского </w:t>
      </w:r>
      <w:r w:rsidR="00E25D2A" w:rsidRPr="00BE0412">
        <w:t>поселения</w:t>
      </w:r>
      <w:r w:rsidR="00E25D2A" w:rsidRPr="00BE0412">
        <w:rPr>
          <w:rFonts w:eastAsia="Calibri"/>
          <w:lang w:eastAsia="en-US"/>
        </w:rPr>
        <w:t xml:space="preserve"> </w:t>
      </w:r>
      <w:r w:rsidR="00B65D46" w:rsidRPr="00BE0412">
        <w:rPr>
          <w:rFonts w:eastAsia="Calibri"/>
          <w:lang w:eastAsia="en-US"/>
        </w:rPr>
        <w:t>Ярославского</w:t>
      </w:r>
      <w:r w:rsidR="00E25D2A" w:rsidRPr="00BE0412">
        <w:rPr>
          <w:rFonts w:eastAsia="Calibri"/>
          <w:lang w:eastAsia="en-US"/>
        </w:rPr>
        <w:t xml:space="preserve"> </w:t>
      </w:r>
      <w:r w:rsidR="00E25D2A" w:rsidRPr="00BE0412">
        <w:t>муниципального района Ярославской области</w:t>
      </w:r>
      <w:r w:rsidR="007257D9" w:rsidRPr="00BE0412">
        <w:t xml:space="preserve"> </w:t>
      </w:r>
      <w:r w:rsidR="00C353C0" w:rsidRPr="00BE0412">
        <w:t xml:space="preserve">согласовать </w:t>
      </w:r>
      <w:r w:rsidR="00E25D2A" w:rsidRPr="00BE0412">
        <w:rPr>
          <w:rFonts w:eastAsia="Calibri"/>
          <w:lang w:eastAsia="en-US"/>
        </w:rPr>
        <w:t>преобразовани</w:t>
      </w:r>
      <w:r w:rsidR="00C353C0" w:rsidRPr="00BE0412">
        <w:rPr>
          <w:rFonts w:eastAsia="Calibri"/>
          <w:lang w:eastAsia="en-US"/>
        </w:rPr>
        <w:t>е</w:t>
      </w:r>
      <w:r w:rsidR="00E25D2A" w:rsidRPr="00BE0412">
        <w:rPr>
          <w:rFonts w:eastAsia="Calibri"/>
          <w:lang w:eastAsia="en-US"/>
        </w:rPr>
        <w:t xml:space="preserve"> </w:t>
      </w:r>
      <w:r w:rsidR="00E25D2A" w:rsidRPr="00BE0412">
        <w:rPr>
          <w:rFonts w:eastAsia="Calibri"/>
          <w:bCs/>
          <w:lang w:eastAsia="en-US"/>
        </w:rPr>
        <w:t xml:space="preserve">муниципальных образований, входящих в состав </w:t>
      </w:r>
      <w:r w:rsidR="00B65D46" w:rsidRPr="00BE0412">
        <w:rPr>
          <w:rFonts w:eastAsia="Calibri"/>
          <w:lang w:eastAsia="en-US"/>
        </w:rPr>
        <w:t>Ярославского</w:t>
      </w:r>
      <w:r w:rsidR="00E25D2A" w:rsidRPr="00BE0412">
        <w:rPr>
          <w:rFonts w:eastAsia="Calibri"/>
          <w:lang w:eastAsia="en-US"/>
        </w:rPr>
        <w:t xml:space="preserve"> </w:t>
      </w:r>
      <w:r w:rsidR="00E25D2A" w:rsidRPr="00BE0412">
        <w:rPr>
          <w:rFonts w:eastAsia="Calibri"/>
          <w:bCs/>
          <w:lang w:eastAsia="en-US"/>
        </w:rPr>
        <w:t>муниципального района</w:t>
      </w:r>
      <w:r w:rsidR="00E25D2A" w:rsidRPr="00BE0412">
        <w:rPr>
          <w:rFonts w:eastAsia="Calibri"/>
          <w:lang w:eastAsia="en-US"/>
        </w:rPr>
        <w:t xml:space="preserve"> Ярославской области</w:t>
      </w:r>
      <w:r w:rsidR="007257D9" w:rsidRPr="00BE0412">
        <w:rPr>
          <w:rFonts w:eastAsia="Calibri"/>
          <w:lang w:eastAsia="en-US"/>
        </w:rPr>
        <w:t>,</w:t>
      </w:r>
      <w:r w:rsidR="00E25D2A" w:rsidRPr="00BE0412">
        <w:rPr>
          <w:rFonts w:eastAsia="Calibri"/>
          <w:bCs/>
          <w:lang w:eastAsia="en-US"/>
        </w:rPr>
        <w:t xml:space="preserve"> </w:t>
      </w:r>
      <w:r w:rsidR="00E25D2A" w:rsidRPr="00BE0412">
        <w:rPr>
          <w:rFonts w:eastAsia="Calibri"/>
          <w:lang w:eastAsia="en-US"/>
        </w:rPr>
        <w:t xml:space="preserve">путем объединения всех поселений, входящих в состав </w:t>
      </w:r>
      <w:r w:rsidR="00B65D46" w:rsidRPr="00BE0412">
        <w:rPr>
          <w:rFonts w:eastAsia="Calibri"/>
          <w:lang w:eastAsia="en-US"/>
        </w:rPr>
        <w:t>Ярославского</w:t>
      </w:r>
      <w:r w:rsidR="00E25D2A" w:rsidRPr="00BE0412">
        <w:rPr>
          <w:rFonts w:eastAsia="Calibri"/>
          <w:lang w:eastAsia="en-US"/>
        </w:rPr>
        <w:t xml:space="preserve"> муниципального района </w:t>
      </w:r>
      <w:r w:rsidR="007257D9" w:rsidRPr="00BE0412">
        <w:t>Ярославской области,</w:t>
      </w:r>
      <w:r w:rsidR="007257D9" w:rsidRPr="00BE0412">
        <w:rPr>
          <w:rFonts w:eastAsia="Calibri"/>
          <w:lang w:eastAsia="en-US"/>
        </w:rPr>
        <w:t xml:space="preserve"> </w:t>
      </w:r>
      <w:r w:rsidR="00E25D2A" w:rsidRPr="00BE0412">
        <w:rPr>
          <w:rFonts w:eastAsia="Calibri"/>
          <w:lang w:eastAsia="en-US"/>
        </w:rPr>
        <w:t>и наделени</w:t>
      </w:r>
      <w:r w:rsidR="007257D9" w:rsidRPr="00BE0412">
        <w:rPr>
          <w:rFonts w:eastAsia="Calibri"/>
          <w:lang w:eastAsia="en-US"/>
        </w:rPr>
        <w:t>и</w:t>
      </w:r>
      <w:r w:rsidR="00E25D2A" w:rsidRPr="00BE0412">
        <w:rPr>
          <w:rFonts w:eastAsia="Calibri"/>
          <w:lang w:eastAsia="en-US"/>
        </w:rPr>
        <w:t xml:space="preserve"> вновь образованного муниципального образования статусом муниципального округа и </w:t>
      </w:r>
      <w:r w:rsidR="00F267A3" w:rsidRPr="00BE0412">
        <w:rPr>
          <w:rFonts w:eastAsia="Calibri"/>
          <w:lang w:eastAsia="en-US"/>
        </w:rPr>
        <w:t xml:space="preserve">об установлении </w:t>
      </w:r>
      <w:r w:rsidR="00E25D2A" w:rsidRPr="00BE0412">
        <w:rPr>
          <w:rFonts w:eastAsia="Calibri"/>
          <w:lang w:eastAsia="en-US"/>
        </w:rPr>
        <w:t xml:space="preserve">административного центра вновь </w:t>
      </w:r>
      <w:r w:rsidR="00F269BF" w:rsidRPr="00BE0412">
        <w:rPr>
          <w:rFonts w:eastAsia="Calibri"/>
          <w:lang w:eastAsia="en-US"/>
        </w:rPr>
        <w:t xml:space="preserve">образованного </w:t>
      </w:r>
      <w:r w:rsidR="00E25D2A" w:rsidRPr="00BE0412">
        <w:rPr>
          <w:rFonts w:eastAsia="Calibri"/>
          <w:lang w:eastAsia="en-US"/>
        </w:rPr>
        <w:t xml:space="preserve">муниципального округа в </w:t>
      </w:r>
      <w:r w:rsidR="00B65D46" w:rsidRPr="00BE0412">
        <w:rPr>
          <w:rFonts w:eastAsia="Calibri"/>
          <w:lang w:eastAsia="en-US"/>
        </w:rPr>
        <w:t>Ярославский муниципальный округ</w:t>
      </w:r>
      <w:r w:rsidR="00F267A3" w:rsidRPr="00BE0412">
        <w:rPr>
          <w:rFonts w:eastAsia="Calibri"/>
          <w:lang w:eastAsia="en-US"/>
        </w:rPr>
        <w:t>.</w:t>
      </w:r>
    </w:p>
    <w:p w14:paraId="36363BF2" w14:textId="5EC79FF1" w:rsidR="007257D9" w:rsidRPr="00BE0412" w:rsidRDefault="00864410" w:rsidP="00676EC9">
      <w:pPr>
        <w:ind w:firstLine="709"/>
        <w:jc w:val="both"/>
      </w:pPr>
      <w:r w:rsidRPr="00BE0412">
        <w:t xml:space="preserve">4. Направить настоящий протокол публичных слушаний в </w:t>
      </w:r>
      <w:r w:rsidR="00B65D46" w:rsidRPr="00BE0412">
        <w:t>Муниципальный совет Кузнечихинского сельского поселения</w:t>
      </w:r>
      <w:r w:rsidR="00B65D46" w:rsidRPr="00BE0412">
        <w:rPr>
          <w:rFonts w:eastAsia="Calibri"/>
          <w:lang w:eastAsia="en-US"/>
        </w:rPr>
        <w:t xml:space="preserve"> Ярославского </w:t>
      </w:r>
      <w:r w:rsidR="00B65D46" w:rsidRPr="00BE0412">
        <w:t>муниципального района Ярославской области</w:t>
      </w:r>
      <w:r w:rsidR="00E25D2A" w:rsidRPr="00BE0412">
        <w:t>.</w:t>
      </w:r>
    </w:p>
    <w:p w14:paraId="05D66337" w14:textId="50B3CC78" w:rsidR="00676EC9" w:rsidRPr="00BE0412" w:rsidRDefault="00864410" w:rsidP="00676EC9">
      <w:pPr>
        <w:ind w:firstLine="709"/>
        <w:jc w:val="both"/>
      </w:pPr>
      <w:r w:rsidRPr="00BE0412">
        <w:t>5. Опубликовать результаты публичных с</w:t>
      </w:r>
      <w:r w:rsidR="00E25D2A" w:rsidRPr="00BE0412">
        <w:t xml:space="preserve">лушаний в </w:t>
      </w:r>
      <w:r w:rsidR="00800CDA" w:rsidRPr="00BE0412">
        <w:rPr>
          <w:rFonts w:eastAsia="Arial"/>
        </w:rPr>
        <w:t>периодическом печатном издании – газете «Ярославский агрокурьер»</w:t>
      </w:r>
      <w:r w:rsidR="00676EC9" w:rsidRPr="00BE0412">
        <w:t xml:space="preserve"> </w:t>
      </w:r>
      <w:r w:rsidRPr="00BE0412">
        <w:t xml:space="preserve">и разместить на официальном сайте </w:t>
      </w:r>
      <w:r w:rsidR="00F267A3" w:rsidRPr="00BE0412">
        <w:t>А</w:t>
      </w:r>
      <w:r w:rsidRPr="00BE0412">
        <w:t xml:space="preserve">дминистрации </w:t>
      </w:r>
      <w:r w:rsidR="00800CDA" w:rsidRPr="00BE0412">
        <w:t>Кузнечихинского сельского поселения</w:t>
      </w:r>
      <w:r w:rsidR="00800CDA" w:rsidRPr="00BE0412">
        <w:rPr>
          <w:rFonts w:eastAsia="Calibri"/>
          <w:lang w:eastAsia="en-US"/>
        </w:rPr>
        <w:t xml:space="preserve"> Ярославского </w:t>
      </w:r>
      <w:r w:rsidR="00800CDA" w:rsidRPr="00BE0412">
        <w:t>муниципального района Ярославской области.</w:t>
      </w:r>
      <w:r w:rsidR="00001DAD" w:rsidRPr="00BE0412">
        <w:t xml:space="preserve"> </w:t>
      </w:r>
    </w:p>
    <w:p w14:paraId="5B875506" w14:textId="77777777" w:rsidR="00001DAD" w:rsidRPr="00BE0412" w:rsidRDefault="00001DAD" w:rsidP="00676EC9">
      <w:pPr>
        <w:ind w:firstLine="709"/>
        <w:jc w:val="both"/>
      </w:pPr>
    </w:p>
    <w:bookmarkEnd w:id="2"/>
    <w:p w14:paraId="72B47E05" w14:textId="77777777" w:rsidR="00A0406B" w:rsidRPr="00BE0412" w:rsidRDefault="00A0406B" w:rsidP="00A0406B">
      <w:pPr>
        <w:ind w:firstLine="709"/>
        <w:jc w:val="both"/>
      </w:pPr>
      <w:r w:rsidRPr="00BE0412">
        <w:t>Если нет возражений, тогда прошу проголосовать.</w:t>
      </w:r>
    </w:p>
    <w:p w14:paraId="115375C3" w14:textId="77777777" w:rsidR="00A0406B" w:rsidRPr="00BE0412" w:rsidRDefault="00A0406B" w:rsidP="00A0406B">
      <w:pPr>
        <w:ind w:firstLine="709"/>
        <w:jc w:val="both"/>
      </w:pPr>
    </w:p>
    <w:p w14:paraId="49D97BB4" w14:textId="77777777" w:rsidR="00A0406B" w:rsidRPr="00BE0412" w:rsidRDefault="00A0406B" w:rsidP="00A0406B">
      <w:pPr>
        <w:ind w:firstLine="540"/>
        <w:jc w:val="both"/>
        <w:rPr>
          <w:u w:val="single"/>
        </w:rPr>
      </w:pPr>
      <w:r w:rsidRPr="00BE0412">
        <w:rPr>
          <w:u w:val="single"/>
        </w:rPr>
        <w:t>Голосовали:</w:t>
      </w:r>
    </w:p>
    <w:p w14:paraId="376B7545" w14:textId="52069BEF" w:rsidR="00A0406B" w:rsidRPr="00556F91" w:rsidRDefault="00A0406B" w:rsidP="00A0406B">
      <w:pPr>
        <w:ind w:firstLine="540"/>
        <w:jc w:val="both"/>
      </w:pPr>
      <w:r w:rsidRPr="00BE0412">
        <w:t xml:space="preserve">«За» -  </w:t>
      </w:r>
      <w:r w:rsidRPr="00556F91">
        <w:t>2</w:t>
      </w:r>
      <w:r w:rsidR="00556F91" w:rsidRPr="00556F91">
        <w:t>1</w:t>
      </w:r>
      <w:r w:rsidRPr="00556F91">
        <w:t xml:space="preserve"> человек</w:t>
      </w:r>
    </w:p>
    <w:p w14:paraId="307E997B" w14:textId="77777777" w:rsidR="00A0406B" w:rsidRPr="00BE0412" w:rsidRDefault="00A0406B" w:rsidP="00A0406B">
      <w:pPr>
        <w:ind w:firstLine="540"/>
        <w:jc w:val="both"/>
      </w:pPr>
      <w:r w:rsidRPr="00556F91">
        <w:t>«Против» - 0</w:t>
      </w:r>
      <w:r w:rsidRPr="00BE0412">
        <w:rPr>
          <w:color w:val="FF0000"/>
        </w:rPr>
        <w:t xml:space="preserve"> </w:t>
      </w:r>
      <w:r w:rsidRPr="00BE0412">
        <w:t>человек</w:t>
      </w:r>
    </w:p>
    <w:p w14:paraId="03D2CD1E" w14:textId="3866502E" w:rsidR="00A0406B" w:rsidRPr="00BE0412" w:rsidRDefault="00A0406B" w:rsidP="00A0406B">
      <w:pPr>
        <w:ind w:firstLine="540"/>
        <w:jc w:val="both"/>
      </w:pPr>
      <w:r w:rsidRPr="00BE0412">
        <w:t xml:space="preserve">«Воздержались» - </w:t>
      </w:r>
      <w:r w:rsidR="00556F91">
        <w:t>3</w:t>
      </w:r>
      <w:r w:rsidRPr="00BE0412">
        <w:t xml:space="preserve"> человек</w:t>
      </w:r>
    </w:p>
    <w:p w14:paraId="0CA8FB57" w14:textId="77777777" w:rsidR="00DA4738" w:rsidRPr="00BE0412" w:rsidRDefault="00DA4738" w:rsidP="00676EC9">
      <w:pPr>
        <w:ind w:firstLine="709"/>
        <w:jc w:val="both"/>
      </w:pPr>
    </w:p>
    <w:p w14:paraId="49BF0196" w14:textId="2A63A3AA" w:rsidR="00864410" w:rsidRPr="00BE0412" w:rsidRDefault="00864410" w:rsidP="00676EC9">
      <w:pPr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723"/>
        <w:gridCol w:w="3225"/>
      </w:tblGrid>
      <w:tr w:rsidR="00676EC9" w:rsidRPr="00BE0412" w14:paraId="5E7592A0" w14:textId="77777777" w:rsidTr="00676EC9">
        <w:tc>
          <w:tcPr>
            <w:tcW w:w="3473" w:type="dxa"/>
          </w:tcPr>
          <w:p w14:paraId="3FACAE2F" w14:textId="77777777" w:rsidR="00676EC9" w:rsidRPr="00BE0412" w:rsidRDefault="00676EC9" w:rsidP="008921BC">
            <w:pPr>
              <w:jc w:val="both"/>
              <w:rPr>
                <w:sz w:val="24"/>
                <w:szCs w:val="24"/>
              </w:rPr>
            </w:pPr>
            <w:r w:rsidRPr="00BE0412">
              <w:rPr>
                <w:sz w:val="24"/>
                <w:szCs w:val="24"/>
              </w:rPr>
              <w:t>Председатель публичных слушаний</w:t>
            </w:r>
          </w:p>
          <w:p w14:paraId="5EA320FB" w14:textId="77777777" w:rsidR="00676EC9" w:rsidRPr="00BE0412" w:rsidRDefault="00676EC9" w:rsidP="008921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3" w:type="dxa"/>
          </w:tcPr>
          <w:p w14:paraId="33352A35" w14:textId="77777777" w:rsidR="00676EC9" w:rsidRPr="00BE0412" w:rsidRDefault="00676EC9" w:rsidP="008921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14:paraId="19A0F1BF" w14:textId="77777777" w:rsidR="00676EC9" w:rsidRPr="00BE0412" w:rsidRDefault="00676EC9" w:rsidP="00676EC9">
            <w:pPr>
              <w:jc w:val="right"/>
              <w:rPr>
                <w:sz w:val="24"/>
                <w:szCs w:val="24"/>
              </w:rPr>
            </w:pPr>
          </w:p>
          <w:p w14:paraId="4E66F298" w14:textId="07079000" w:rsidR="00676EC9" w:rsidRPr="00BE0412" w:rsidRDefault="00800CDA" w:rsidP="00676EC9">
            <w:pPr>
              <w:jc w:val="right"/>
              <w:rPr>
                <w:sz w:val="24"/>
                <w:szCs w:val="24"/>
              </w:rPr>
            </w:pPr>
            <w:r w:rsidRPr="00BE0412">
              <w:rPr>
                <w:sz w:val="24"/>
                <w:szCs w:val="24"/>
              </w:rPr>
              <w:t>Белозеров А.В.</w:t>
            </w:r>
          </w:p>
        </w:tc>
      </w:tr>
      <w:tr w:rsidR="00676EC9" w:rsidRPr="00BE0412" w14:paraId="7812D736" w14:textId="77777777" w:rsidTr="00676EC9">
        <w:tc>
          <w:tcPr>
            <w:tcW w:w="3473" w:type="dxa"/>
          </w:tcPr>
          <w:p w14:paraId="5F86E30F" w14:textId="77777777" w:rsidR="00676EC9" w:rsidRPr="00BE0412" w:rsidRDefault="00676EC9" w:rsidP="008921BC">
            <w:pPr>
              <w:jc w:val="both"/>
              <w:rPr>
                <w:sz w:val="24"/>
                <w:szCs w:val="24"/>
              </w:rPr>
            </w:pPr>
            <w:r w:rsidRPr="00BE0412">
              <w:rPr>
                <w:sz w:val="24"/>
                <w:szCs w:val="24"/>
              </w:rPr>
              <w:t>Секретарь</w:t>
            </w:r>
          </w:p>
        </w:tc>
        <w:tc>
          <w:tcPr>
            <w:tcW w:w="3723" w:type="dxa"/>
          </w:tcPr>
          <w:p w14:paraId="54C1959B" w14:textId="77777777" w:rsidR="00676EC9" w:rsidRPr="00BE0412" w:rsidRDefault="00676EC9" w:rsidP="008921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14:paraId="21954F60" w14:textId="7CAADF01" w:rsidR="00676EC9" w:rsidRPr="00BE0412" w:rsidRDefault="00800CDA" w:rsidP="00676EC9">
            <w:pPr>
              <w:jc w:val="right"/>
              <w:rPr>
                <w:sz w:val="24"/>
                <w:szCs w:val="24"/>
              </w:rPr>
            </w:pPr>
            <w:r w:rsidRPr="00BE0412">
              <w:rPr>
                <w:sz w:val="24"/>
                <w:szCs w:val="24"/>
              </w:rPr>
              <w:t>Казанцева И.О.</w:t>
            </w:r>
          </w:p>
        </w:tc>
      </w:tr>
    </w:tbl>
    <w:p w14:paraId="05D71B72" w14:textId="77777777" w:rsidR="008921BC" w:rsidRPr="007200CE" w:rsidRDefault="008921BC" w:rsidP="008921BC">
      <w:pPr>
        <w:jc w:val="both"/>
        <w:rPr>
          <w:sz w:val="28"/>
          <w:szCs w:val="28"/>
        </w:rPr>
      </w:pPr>
    </w:p>
    <w:sectPr w:rsidR="008921BC" w:rsidRPr="007200CE" w:rsidSect="00FE65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C0F9C"/>
    <w:multiLevelType w:val="hybridMultilevel"/>
    <w:tmpl w:val="A45A7CAE"/>
    <w:lvl w:ilvl="0" w:tplc="7C9E5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8676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134"/>
    <w:rsid w:val="00001DAD"/>
    <w:rsid w:val="00047CCA"/>
    <w:rsid w:val="00074678"/>
    <w:rsid w:val="000B7312"/>
    <w:rsid w:val="000D694D"/>
    <w:rsid w:val="000E676A"/>
    <w:rsid w:val="00127222"/>
    <w:rsid w:val="00144262"/>
    <w:rsid w:val="001570D6"/>
    <w:rsid w:val="0018247A"/>
    <w:rsid w:val="00187DDB"/>
    <w:rsid w:val="00190F77"/>
    <w:rsid w:val="00191176"/>
    <w:rsid w:val="001B6C3E"/>
    <w:rsid w:val="001B77F7"/>
    <w:rsid w:val="001C1BCE"/>
    <w:rsid w:val="001D6CF5"/>
    <w:rsid w:val="002045D3"/>
    <w:rsid w:val="002477A1"/>
    <w:rsid w:val="00284C8D"/>
    <w:rsid w:val="002913E1"/>
    <w:rsid w:val="002B2110"/>
    <w:rsid w:val="002B56CD"/>
    <w:rsid w:val="0030313D"/>
    <w:rsid w:val="0032107E"/>
    <w:rsid w:val="00326709"/>
    <w:rsid w:val="00333489"/>
    <w:rsid w:val="00372643"/>
    <w:rsid w:val="003A11E2"/>
    <w:rsid w:val="003A1E1C"/>
    <w:rsid w:val="003B0CBD"/>
    <w:rsid w:val="003D4F77"/>
    <w:rsid w:val="004436D5"/>
    <w:rsid w:val="00484F8D"/>
    <w:rsid w:val="004A06EA"/>
    <w:rsid w:val="00556A21"/>
    <w:rsid w:val="00556F91"/>
    <w:rsid w:val="00573184"/>
    <w:rsid w:val="00573384"/>
    <w:rsid w:val="005F62E8"/>
    <w:rsid w:val="006111B4"/>
    <w:rsid w:val="00640FA3"/>
    <w:rsid w:val="00651C2E"/>
    <w:rsid w:val="00657C65"/>
    <w:rsid w:val="006642E8"/>
    <w:rsid w:val="00676EC9"/>
    <w:rsid w:val="00693F34"/>
    <w:rsid w:val="006B7742"/>
    <w:rsid w:val="00705950"/>
    <w:rsid w:val="00715358"/>
    <w:rsid w:val="007200CE"/>
    <w:rsid w:val="007257D9"/>
    <w:rsid w:val="0076226E"/>
    <w:rsid w:val="007B0650"/>
    <w:rsid w:val="007C0C35"/>
    <w:rsid w:val="007E0134"/>
    <w:rsid w:val="00800CDA"/>
    <w:rsid w:val="0083060D"/>
    <w:rsid w:val="00830717"/>
    <w:rsid w:val="00835144"/>
    <w:rsid w:val="00864410"/>
    <w:rsid w:val="00877478"/>
    <w:rsid w:val="008921BC"/>
    <w:rsid w:val="008B116E"/>
    <w:rsid w:val="008C5EA9"/>
    <w:rsid w:val="00953F2D"/>
    <w:rsid w:val="009869CF"/>
    <w:rsid w:val="0099248F"/>
    <w:rsid w:val="00A0406B"/>
    <w:rsid w:val="00A16C3A"/>
    <w:rsid w:val="00A31FC2"/>
    <w:rsid w:val="00A37744"/>
    <w:rsid w:val="00A412F4"/>
    <w:rsid w:val="00A527A0"/>
    <w:rsid w:val="00A9647C"/>
    <w:rsid w:val="00AC1E14"/>
    <w:rsid w:val="00AE33C2"/>
    <w:rsid w:val="00AE34BE"/>
    <w:rsid w:val="00B26AEA"/>
    <w:rsid w:val="00B46001"/>
    <w:rsid w:val="00B65D46"/>
    <w:rsid w:val="00B92B33"/>
    <w:rsid w:val="00BB15C1"/>
    <w:rsid w:val="00BD09F7"/>
    <w:rsid w:val="00BE0412"/>
    <w:rsid w:val="00C305D7"/>
    <w:rsid w:val="00C353C0"/>
    <w:rsid w:val="00C4553D"/>
    <w:rsid w:val="00C90A3D"/>
    <w:rsid w:val="00C9102A"/>
    <w:rsid w:val="00CA0C30"/>
    <w:rsid w:val="00D170C9"/>
    <w:rsid w:val="00D30AA7"/>
    <w:rsid w:val="00D87751"/>
    <w:rsid w:val="00D944C4"/>
    <w:rsid w:val="00DA4738"/>
    <w:rsid w:val="00DE6053"/>
    <w:rsid w:val="00DF4B39"/>
    <w:rsid w:val="00E25D2A"/>
    <w:rsid w:val="00E81E07"/>
    <w:rsid w:val="00E93C12"/>
    <w:rsid w:val="00EB05F8"/>
    <w:rsid w:val="00EE00DE"/>
    <w:rsid w:val="00F267A3"/>
    <w:rsid w:val="00F269BF"/>
    <w:rsid w:val="00F35C5B"/>
    <w:rsid w:val="00FC35CD"/>
    <w:rsid w:val="00FE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F455"/>
  <w15:docId w15:val="{F1B47013-4C2F-48FA-93F5-601FBD11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5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D0123-C8E2-45EC-A64C-42AB6129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</dc:creator>
  <cp:lastModifiedBy>КузАдм Юрисконсульт</cp:lastModifiedBy>
  <cp:revision>85</cp:revision>
  <cp:lastPrinted>2024-05-28T05:48:00Z</cp:lastPrinted>
  <dcterms:created xsi:type="dcterms:W3CDTF">2020-12-22T05:30:00Z</dcterms:created>
  <dcterms:modified xsi:type="dcterms:W3CDTF">2024-05-29T09:41:00Z</dcterms:modified>
</cp:coreProperties>
</file>